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ПРОГРАММА</w:t>
      </w:r>
    </w:p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Школа для акушер</w:t>
      </w:r>
      <w:r w:rsidR="003C53B1">
        <w:rPr>
          <w:rFonts w:ascii="Times New Roman" w:hAnsi="Times New Roman"/>
          <w:b/>
          <w:sz w:val="24"/>
          <w:szCs w:val="24"/>
        </w:rPr>
        <w:t>ов</w:t>
      </w:r>
      <w:r w:rsidRPr="009661FE">
        <w:rPr>
          <w:rFonts w:ascii="Times New Roman" w:hAnsi="Times New Roman"/>
          <w:b/>
          <w:sz w:val="24"/>
          <w:szCs w:val="24"/>
        </w:rPr>
        <w:t xml:space="preserve">-гинекологов и урологов </w:t>
      </w:r>
    </w:p>
    <w:p w:rsidR="00E1554E" w:rsidRPr="009661FE" w:rsidRDefault="00E1554E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«</w:t>
      </w:r>
      <w:r w:rsidR="00384988" w:rsidRPr="009661FE">
        <w:rPr>
          <w:rFonts w:ascii="Times New Roman" w:hAnsi="Times New Roman"/>
          <w:b/>
          <w:sz w:val="24"/>
          <w:szCs w:val="24"/>
        </w:rPr>
        <w:t xml:space="preserve">Актуальные вопросы </w:t>
      </w:r>
      <w:r w:rsidR="009661FE">
        <w:rPr>
          <w:rFonts w:ascii="Times New Roman" w:hAnsi="Times New Roman"/>
          <w:b/>
          <w:sz w:val="24"/>
          <w:szCs w:val="24"/>
        </w:rPr>
        <w:t>гинекологической</w:t>
      </w:r>
      <w:r w:rsidR="00384988" w:rsidRPr="009661FE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9661FE">
        <w:rPr>
          <w:rFonts w:ascii="Times New Roman" w:hAnsi="Times New Roman"/>
          <w:b/>
          <w:sz w:val="24"/>
          <w:szCs w:val="24"/>
        </w:rPr>
        <w:t>. Стандарты лечения</w:t>
      </w:r>
      <w:r w:rsidRPr="009661FE">
        <w:rPr>
          <w:rFonts w:ascii="Times New Roman" w:hAnsi="Times New Roman"/>
          <w:b/>
          <w:sz w:val="24"/>
          <w:szCs w:val="24"/>
        </w:rPr>
        <w:t>»</w:t>
      </w:r>
    </w:p>
    <w:p w:rsidR="00E1554E" w:rsidRPr="00AD76FC" w:rsidRDefault="00AD76FC" w:rsidP="00E15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AD76F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8E2229" w:rsidRPr="00AD76FC">
        <w:rPr>
          <w:rFonts w:ascii="Times New Roman" w:hAnsi="Times New Roman"/>
          <w:b/>
          <w:sz w:val="24"/>
          <w:szCs w:val="24"/>
        </w:rPr>
        <w:t>.2020</w:t>
      </w:r>
    </w:p>
    <w:p w:rsidR="008E6DD9" w:rsidRPr="008E6DD9" w:rsidRDefault="009661FE" w:rsidP="008E6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9661FE">
        <w:rPr>
          <w:rFonts w:ascii="Times New Roman" w:hAnsi="Times New Roman"/>
          <w:b/>
          <w:sz w:val="24"/>
          <w:szCs w:val="24"/>
        </w:rPr>
        <w:t>г</w:t>
      </w:r>
      <w:r w:rsidRPr="008E6DD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AD76FC">
        <w:rPr>
          <w:rFonts w:ascii="Times New Roman" w:hAnsi="Times New Roman"/>
          <w:b/>
          <w:sz w:val="24"/>
          <w:szCs w:val="24"/>
        </w:rPr>
        <w:t>Саранск</w:t>
      </w:r>
      <w:r w:rsidR="008E6DD9" w:rsidRPr="008E6DD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8E6DD9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8E6DD9" w:rsidRPr="008E6DD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8E6DD9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="008E6DD9" w:rsidRPr="008E6DD9">
        <w:rPr>
          <w:rFonts w:ascii="Times New Roman" w:hAnsi="Times New Roman"/>
          <w:b/>
          <w:sz w:val="24"/>
          <w:szCs w:val="24"/>
          <w:lang w:val="en-US"/>
        </w:rPr>
        <w:t xml:space="preserve">, 54, </w:t>
      </w:r>
      <w:r w:rsidR="008E6DD9" w:rsidRPr="008E6DD9">
        <w:rPr>
          <w:rFonts w:ascii="Times New Roman" w:hAnsi="Times New Roman"/>
          <w:b/>
          <w:sz w:val="24"/>
          <w:szCs w:val="24"/>
          <w:lang w:val="en-US"/>
        </w:rPr>
        <w:t>Four Points by Sheraton Saransk</w:t>
      </w:r>
    </w:p>
    <w:bookmarkEnd w:id="0"/>
    <w:p w:rsidR="009661FE" w:rsidRPr="009661FE" w:rsidRDefault="009661FE" w:rsidP="008E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FE">
        <w:rPr>
          <w:rFonts w:ascii="Times New Roman" w:hAnsi="Times New Roman"/>
          <w:b/>
          <w:sz w:val="24"/>
          <w:szCs w:val="24"/>
        </w:rPr>
        <w:t>сайт мероприятия</w:t>
      </w:r>
      <w:r w:rsidRPr="00AD76FC">
        <w:rPr>
          <w:rFonts w:ascii="Times New Roman" w:hAnsi="Times New Roman"/>
          <w:b/>
          <w:sz w:val="24"/>
          <w:szCs w:val="24"/>
        </w:rPr>
        <w:t>:</w:t>
      </w:r>
      <w:r w:rsidR="00634DA3" w:rsidRPr="00AD76FC">
        <w:rPr>
          <w:rFonts w:ascii="Times New Roman" w:hAnsi="Times New Roman"/>
          <w:b/>
        </w:rPr>
        <w:t xml:space="preserve"> </w:t>
      </w:r>
      <w:hyperlink r:id="rId5" w:history="1">
        <w:r w:rsidR="00AD76FC" w:rsidRPr="00AD76FC">
          <w:rPr>
            <w:rStyle w:val="a3"/>
            <w:rFonts w:ascii="Times New Roman" w:hAnsi="Times New Roman"/>
            <w:b/>
          </w:rPr>
          <w:t>http://pceureka.ru/aktual_130320</w:t>
        </w:r>
      </w:hyperlink>
    </w:p>
    <w:p w:rsidR="00E1554E" w:rsidRPr="00913803" w:rsidRDefault="00E1554E" w:rsidP="00E1554E">
      <w:pPr>
        <w:jc w:val="both"/>
        <w:rPr>
          <w:rFonts w:ascii="Times New Roman" w:hAnsi="Times New Roman"/>
          <w:i/>
          <w:sz w:val="28"/>
          <w:szCs w:val="28"/>
        </w:rPr>
      </w:pP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14.00-14.30 Регистрация участников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14.30-15.00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Репродуктологии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15.00-15.15 Дискуссии, ответы на вопросы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15.15-15.45 Факторы, определяющие овуляторный резерв женщин. Что мы можем? 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Ведущий – профессор, д.м.н.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Мадина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Ирековна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>.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15.45- 16.00 Дискуссии, ответы на вопросы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16.00-16.30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Мультимодальный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подход к ведению гинекологических пациенток нуждающихся в оперативном лечении.</w:t>
      </w:r>
    </w:p>
    <w:p w:rsidR="00AD76FC" w:rsidRPr="00AD76FC" w:rsidRDefault="00AD76FC" w:rsidP="00AD76FC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Цель – ознакомить врачей с тактикой ведения пациенток, нуждающихся в оперативном вмешательстве. Проанализировать роль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пробиотиков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микробиоты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у таких пациенток. На основании патогенетических аспектов дать алгоритм ведения пациенток как до, так и после хирургического вмешательства.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Ведущий – профессор, д.м.н.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Мадина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Ирековна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>.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16.30-16.45 Дискуссии, ответы на вопросы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16.45-17.15 Бактериурия и острый цистит. Современные тенденции.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невынашивании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и бесплодии супружеской пары.</w:t>
      </w:r>
    </w:p>
    <w:p w:rsidR="00AD76FC" w:rsidRPr="00AD76FC" w:rsidRDefault="00AD76FC" w:rsidP="00AD76F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Репродуктологии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17.15-17.30 Дискуссии, ответы на вопросы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Закрытие школы.</w:t>
      </w: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D76FC" w:rsidRPr="00AD76FC" w:rsidRDefault="00AD76FC" w:rsidP="00AD76F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76FC">
        <w:rPr>
          <w:rFonts w:ascii="Times New Roman" w:eastAsiaTheme="minorHAnsi" w:hAnsi="Times New Roman"/>
          <w:sz w:val="24"/>
          <w:szCs w:val="24"/>
        </w:rPr>
        <w:t>Председатель программного комитета</w:t>
      </w:r>
      <w:r w:rsidRPr="00AD76FC">
        <w:rPr>
          <w:rFonts w:ascii="Times New Roman" w:eastAsiaTheme="minorHAnsi" w:hAnsi="Times New Roman"/>
          <w:sz w:val="24"/>
          <w:szCs w:val="24"/>
        </w:rPr>
        <w:tab/>
      </w:r>
      <w:r w:rsidRPr="00AD76FC">
        <w:rPr>
          <w:rFonts w:ascii="Times New Roman" w:eastAsiaTheme="minorHAnsi" w:hAnsi="Times New Roman"/>
          <w:sz w:val="24"/>
          <w:szCs w:val="24"/>
        </w:rPr>
        <w:tab/>
      </w:r>
      <w:r w:rsidRPr="00AD76FC">
        <w:rPr>
          <w:rFonts w:ascii="Times New Roman" w:eastAsiaTheme="minorHAnsi" w:hAnsi="Times New Roman"/>
          <w:sz w:val="24"/>
          <w:szCs w:val="24"/>
        </w:rPr>
        <w:tab/>
      </w:r>
      <w:r w:rsidRPr="00AD76FC">
        <w:rPr>
          <w:rFonts w:ascii="Times New Roman" w:eastAsiaTheme="minorHAnsi" w:hAnsi="Times New Roman"/>
          <w:sz w:val="24"/>
          <w:szCs w:val="24"/>
        </w:rPr>
        <w:tab/>
      </w:r>
      <w:r w:rsidRPr="00AD76FC">
        <w:rPr>
          <w:rFonts w:ascii="Times New Roman" w:eastAsiaTheme="minorHAnsi" w:hAnsi="Times New Roman"/>
          <w:sz w:val="24"/>
          <w:szCs w:val="24"/>
        </w:rPr>
        <w:tab/>
        <w:t>/</w:t>
      </w:r>
      <w:proofErr w:type="spellStart"/>
      <w:r w:rsidRPr="00AD76FC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Pr="00AD76FC">
        <w:rPr>
          <w:rFonts w:ascii="Times New Roman" w:eastAsiaTheme="minorHAnsi" w:hAnsi="Times New Roman"/>
          <w:sz w:val="24"/>
          <w:szCs w:val="24"/>
        </w:rPr>
        <w:t xml:space="preserve"> М.И.</w:t>
      </w:r>
    </w:p>
    <w:p w:rsidR="000D749E" w:rsidRDefault="000D749E" w:rsidP="00AD76FC">
      <w:pPr>
        <w:spacing w:after="0" w:line="240" w:lineRule="auto"/>
        <w:jc w:val="both"/>
      </w:pPr>
    </w:p>
    <w:sectPr w:rsidR="000D749E" w:rsidSect="00AD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6"/>
    <w:rsid w:val="000D749E"/>
    <w:rsid w:val="00241B79"/>
    <w:rsid w:val="00384988"/>
    <w:rsid w:val="003C53B1"/>
    <w:rsid w:val="004F31B6"/>
    <w:rsid w:val="00634DA3"/>
    <w:rsid w:val="008E2229"/>
    <w:rsid w:val="008E6DD9"/>
    <w:rsid w:val="00913803"/>
    <w:rsid w:val="009661FE"/>
    <w:rsid w:val="00AD76FC"/>
    <w:rsid w:val="00E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130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</dc:creator>
  <cp:lastModifiedBy>АМА</cp:lastModifiedBy>
  <cp:revision>6</cp:revision>
  <cp:lastPrinted>2019-12-04T16:01:00Z</cp:lastPrinted>
  <dcterms:created xsi:type="dcterms:W3CDTF">2019-11-18T17:28:00Z</dcterms:created>
  <dcterms:modified xsi:type="dcterms:W3CDTF">2019-12-04T16:08:00Z</dcterms:modified>
</cp:coreProperties>
</file>