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84" w:rsidRDefault="00A17784" w:rsidP="00A17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A17784" w:rsidRDefault="00A17784" w:rsidP="00A17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Школа для акушеров-гинекологов, урологов</w:t>
      </w:r>
    </w:p>
    <w:p w:rsidR="00A17784" w:rsidRDefault="00A17784" w:rsidP="00A17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5469BC">
        <w:rPr>
          <w:rFonts w:ascii="Times New Roman" w:hAnsi="Times New Roman"/>
          <w:b/>
          <w:sz w:val="28"/>
          <w:szCs w:val="28"/>
        </w:rPr>
        <w:t>Микроб</w:t>
      </w:r>
      <w:r>
        <w:rPr>
          <w:rFonts w:ascii="Times New Roman" w:hAnsi="Times New Roman"/>
          <w:b/>
          <w:sz w:val="28"/>
          <w:szCs w:val="28"/>
        </w:rPr>
        <w:t>иота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как отдельный орган в организме человека»</w:t>
      </w:r>
    </w:p>
    <w:p w:rsidR="00A17784" w:rsidRDefault="00A17784" w:rsidP="00A17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16.09.2021</w:t>
      </w:r>
    </w:p>
    <w:p w:rsidR="00263CF9" w:rsidRPr="00263CF9" w:rsidRDefault="00263CF9" w:rsidP="00263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CF9">
        <w:rPr>
          <w:rFonts w:ascii="Times New Roman" w:hAnsi="Times New Roman"/>
          <w:b/>
          <w:sz w:val="28"/>
          <w:szCs w:val="28"/>
        </w:rPr>
        <w:t>Уважаемый Член комиссии!</w:t>
      </w:r>
    </w:p>
    <w:p w:rsidR="00263CF9" w:rsidRPr="00263CF9" w:rsidRDefault="00263CF9" w:rsidP="00263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63CF9">
        <w:rPr>
          <w:rFonts w:ascii="Times New Roman" w:hAnsi="Times New Roman"/>
          <w:b/>
          <w:sz w:val="28"/>
          <w:szCs w:val="28"/>
          <w:lang w:val="en-US"/>
        </w:rPr>
        <w:t xml:space="preserve">Double Tree by Hilton Kazan City Center, </w:t>
      </w:r>
      <w:r w:rsidRPr="00263CF9">
        <w:rPr>
          <w:rFonts w:ascii="Times New Roman" w:hAnsi="Times New Roman"/>
          <w:b/>
          <w:sz w:val="28"/>
          <w:szCs w:val="28"/>
        </w:rPr>
        <w:t>г</w:t>
      </w:r>
      <w:r w:rsidRPr="00263CF9">
        <w:rPr>
          <w:rFonts w:ascii="Times New Roman" w:hAnsi="Times New Roman"/>
          <w:b/>
          <w:sz w:val="28"/>
          <w:szCs w:val="28"/>
          <w:lang w:val="en-US"/>
        </w:rPr>
        <w:t>.</w:t>
      </w:r>
      <w:r w:rsidRPr="00263CF9">
        <w:rPr>
          <w:rFonts w:ascii="Times New Roman" w:hAnsi="Times New Roman"/>
          <w:b/>
          <w:sz w:val="28"/>
          <w:szCs w:val="28"/>
        </w:rPr>
        <w:t>Казань</w:t>
      </w:r>
      <w:r w:rsidRPr="00263CF9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proofErr w:type="spellStart"/>
      <w:r w:rsidRPr="00263CF9">
        <w:rPr>
          <w:rFonts w:ascii="Times New Roman" w:hAnsi="Times New Roman"/>
          <w:b/>
          <w:sz w:val="28"/>
          <w:szCs w:val="28"/>
        </w:rPr>
        <w:t>ул</w:t>
      </w:r>
      <w:proofErr w:type="spellEnd"/>
      <w:r w:rsidRPr="00263CF9">
        <w:rPr>
          <w:rFonts w:ascii="Times New Roman" w:hAnsi="Times New Roman"/>
          <w:b/>
          <w:sz w:val="28"/>
          <w:szCs w:val="28"/>
          <w:lang w:val="en-US"/>
        </w:rPr>
        <w:t>.</w:t>
      </w:r>
      <w:r w:rsidRPr="00263CF9">
        <w:rPr>
          <w:rFonts w:ascii="Times New Roman" w:hAnsi="Times New Roman"/>
          <w:b/>
          <w:sz w:val="28"/>
          <w:szCs w:val="28"/>
        </w:rPr>
        <w:t>Чернышевского</w:t>
      </w:r>
      <w:r w:rsidRPr="00263CF9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Pr="00263CF9">
        <w:rPr>
          <w:rFonts w:ascii="Times New Roman" w:hAnsi="Times New Roman"/>
          <w:b/>
          <w:sz w:val="28"/>
          <w:szCs w:val="28"/>
        </w:rPr>
        <w:t>д</w:t>
      </w:r>
      <w:r w:rsidRPr="00263CF9">
        <w:rPr>
          <w:rFonts w:ascii="Times New Roman" w:hAnsi="Times New Roman"/>
          <w:b/>
          <w:sz w:val="28"/>
          <w:szCs w:val="28"/>
          <w:lang w:val="en-US"/>
        </w:rPr>
        <w:t>.21</w:t>
      </w:r>
    </w:p>
    <w:p w:rsidR="00A17784" w:rsidRDefault="00A17784" w:rsidP="00263CF9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Сайт: </w:t>
      </w:r>
      <w:hyperlink r:id="rId5" w:history="1">
        <w:r w:rsidR="00AE0A23" w:rsidRPr="00A25164">
          <w:rPr>
            <w:rStyle w:val="a3"/>
            <w:rFonts w:ascii="Times New Roman" w:hAnsi="Times New Roman"/>
            <w:b/>
            <w:sz w:val="28"/>
            <w:szCs w:val="28"/>
          </w:rPr>
          <w:t>https://pceureka.ru/mikrobiom</w:t>
        </w:r>
      </w:hyperlink>
      <w:r w:rsidR="00AE0A23">
        <w:rPr>
          <w:rFonts w:ascii="Times New Roman" w:hAnsi="Times New Roman"/>
          <w:b/>
          <w:sz w:val="28"/>
          <w:szCs w:val="28"/>
        </w:rPr>
        <w:t xml:space="preserve"> </w:t>
      </w:r>
    </w:p>
    <w:p w:rsidR="00A17784" w:rsidRDefault="00A17784" w:rsidP="00A17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784" w:rsidRDefault="00A17784" w:rsidP="00A17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14.30-15.00 Регистрация участников</w:t>
      </w:r>
    </w:p>
    <w:p w:rsidR="00A17784" w:rsidRDefault="00A17784" w:rsidP="00A17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15.00-16.00 </w:t>
      </w:r>
      <w:proofErr w:type="spellStart"/>
      <w:r>
        <w:rPr>
          <w:rFonts w:ascii="Times New Roman" w:hAnsi="Times New Roman"/>
          <w:sz w:val="28"/>
          <w:szCs w:val="28"/>
        </w:rPr>
        <w:t>Микробиота</w:t>
      </w:r>
      <w:proofErr w:type="spellEnd"/>
      <w:r>
        <w:rPr>
          <w:rFonts w:ascii="Times New Roman" w:hAnsi="Times New Roman"/>
          <w:sz w:val="28"/>
          <w:szCs w:val="28"/>
        </w:rPr>
        <w:t xml:space="preserve"> кишечника и влагалища. Есть ли связь?</w:t>
      </w:r>
    </w:p>
    <w:p w:rsidR="00A17784" w:rsidRPr="00A17784" w:rsidRDefault="00A17784" w:rsidP="00A17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– в лекции дать вводные знания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17784">
        <w:rPr>
          <w:rFonts w:ascii="Times New Roman" w:hAnsi="Times New Roman"/>
          <w:sz w:val="28"/>
          <w:szCs w:val="28"/>
        </w:rPr>
        <w:t>исследовани</w:t>
      </w:r>
      <w:r>
        <w:rPr>
          <w:rFonts w:ascii="Times New Roman" w:hAnsi="Times New Roman"/>
          <w:sz w:val="28"/>
          <w:szCs w:val="28"/>
        </w:rPr>
        <w:t>ях</w:t>
      </w:r>
      <w:r w:rsidRPr="00A17784">
        <w:rPr>
          <w:rFonts w:ascii="Times New Roman" w:hAnsi="Times New Roman"/>
          <w:sz w:val="28"/>
          <w:szCs w:val="28"/>
        </w:rPr>
        <w:t xml:space="preserve">, свидетельствующих о наличии тесной взаимосвязи между нарушениями микрофлоры кишечника и влагалища. Возникновение </w:t>
      </w:r>
      <w:proofErr w:type="spellStart"/>
      <w:r w:rsidRPr="00A17784">
        <w:rPr>
          <w:rFonts w:ascii="Times New Roman" w:hAnsi="Times New Roman"/>
          <w:sz w:val="28"/>
          <w:szCs w:val="28"/>
        </w:rPr>
        <w:t>дисбиозов</w:t>
      </w:r>
      <w:proofErr w:type="spellEnd"/>
      <w:r w:rsidRPr="00A17784">
        <w:rPr>
          <w:rFonts w:ascii="Times New Roman" w:hAnsi="Times New Roman"/>
          <w:sz w:val="28"/>
          <w:szCs w:val="28"/>
        </w:rPr>
        <w:t xml:space="preserve"> влагалища в большинстве случаев зависит от нарушений кишечного </w:t>
      </w:r>
      <w:proofErr w:type="spellStart"/>
      <w:r w:rsidRPr="00A17784">
        <w:rPr>
          <w:rFonts w:ascii="Times New Roman" w:hAnsi="Times New Roman"/>
          <w:sz w:val="28"/>
          <w:szCs w:val="28"/>
        </w:rPr>
        <w:t>микробиоценоза</w:t>
      </w:r>
      <w:proofErr w:type="spellEnd"/>
      <w:r w:rsidRPr="00A17784">
        <w:rPr>
          <w:rFonts w:ascii="Times New Roman" w:hAnsi="Times New Roman"/>
          <w:sz w:val="28"/>
          <w:szCs w:val="28"/>
        </w:rPr>
        <w:t xml:space="preserve">. Патогенез многих воспалительных заболеваний органов репродуктивной системы, таких, как хронический эндометрит, острый и хронический </w:t>
      </w:r>
      <w:proofErr w:type="spellStart"/>
      <w:r w:rsidRPr="00A17784">
        <w:rPr>
          <w:rFonts w:ascii="Times New Roman" w:hAnsi="Times New Roman"/>
          <w:sz w:val="28"/>
          <w:szCs w:val="28"/>
        </w:rPr>
        <w:t>сальпингоофорит</w:t>
      </w:r>
      <w:proofErr w:type="spellEnd"/>
      <w:r w:rsidRPr="00A17784">
        <w:rPr>
          <w:rFonts w:ascii="Times New Roman" w:hAnsi="Times New Roman"/>
          <w:sz w:val="28"/>
          <w:szCs w:val="28"/>
        </w:rPr>
        <w:t xml:space="preserve">, хронический цервицит обусловлен изменениями состояния микрофлоры влагалищного биотопа. </w:t>
      </w:r>
      <w:proofErr w:type="gramStart"/>
      <w:r w:rsidRPr="00A17784">
        <w:rPr>
          <w:rFonts w:ascii="Times New Roman" w:hAnsi="Times New Roman"/>
          <w:sz w:val="28"/>
          <w:szCs w:val="28"/>
        </w:rPr>
        <w:t>Бактериальный</w:t>
      </w:r>
      <w:proofErr w:type="gramEnd"/>
      <w:r w:rsidRPr="00A17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784">
        <w:rPr>
          <w:rFonts w:ascii="Times New Roman" w:hAnsi="Times New Roman"/>
          <w:sz w:val="28"/>
          <w:szCs w:val="28"/>
        </w:rPr>
        <w:t>вагиноз</w:t>
      </w:r>
      <w:proofErr w:type="spellEnd"/>
      <w:r w:rsidRPr="00A17784">
        <w:rPr>
          <w:rFonts w:ascii="Times New Roman" w:hAnsi="Times New Roman"/>
          <w:sz w:val="28"/>
          <w:szCs w:val="28"/>
        </w:rPr>
        <w:t xml:space="preserve"> является также одним из факторов риска развития фоновых и предраковых заболеваний шейки матки. Представленные данные позволяют рассматривать </w:t>
      </w:r>
      <w:proofErr w:type="spellStart"/>
      <w:r w:rsidRPr="00A17784">
        <w:rPr>
          <w:rFonts w:ascii="Times New Roman" w:hAnsi="Times New Roman"/>
          <w:sz w:val="28"/>
          <w:szCs w:val="28"/>
        </w:rPr>
        <w:t>дисбиоз</w:t>
      </w:r>
      <w:proofErr w:type="spellEnd"/>
      <w:r w:rsidRPr="00A17784">
        <w:rPr>
          <w:rFonts w:ascii="Times New Roman" w:hAnsi="Times New Roman"/>
          <w:sz w:val="28"/>
          <w:szCs w:val="28"/>
        </w:rPr>
        <w:t xml:space="preserve"> влагалища как один из важных факторов снижения репродуктивного потенциала женщины.</w:t>
      </w:r>
      <w:r w:rsidR="005469BC">
        <w:rPr>
          <w:rFonts w:ascii="Times New Roman" w:hAnsi="Times New Roman"/>
          <w:sz w:val="28"/>
          <w:szCs w:val="28"/>
        </w:rPr>
        <w:t xml:space="preserve"> В результате лекции врачи получат понимание о </w:t>
      </w:r>
      <w:r w:rsidR="00506097">
        <w:rPr>
          <w:rFonts w:ascii="Times New Roman" w:hAnsi="Times New Roman"/>
          <w:sz w:val="28"/>
          <w:szCs w:val="28"/>
        </w:rPr>
        <w:t xml:space="preserve">взаимосвязи </w:t>
      </w:r>
      <w:proofErr w:type="spellStart"/>
      <w:r w:rsidR="005469BC">
        <w:rPr>
          <w:rFonts w:ascii="Times New Roman" w:hAnsi="Times New Roman"/>
          <w:sz w:val="28"/>
          <w:szCs w:val="28"/>
        </w:rPr>
        <w:t>микробио</w:t>
      </w:r>
      <w:r w:rsidR="00506097">
        <w:rPr>
          <w:rFonts w:ascii="Times New Roman" w:hAnsi="Times New Roman"/>
          <w:sz w:val="28"/>
          <w:szCs w:val="28"/>
        </w:rPr>
        <w:t>мы</w:t>
      </w:r>
      <w:proofErr w:type="spellEnd"/>
      <w:r w:rsidR="00506097">
        <w:rPr>
          <w:rFonts w:ascii="Times New Roman" w:hAnsi="Times New Roman"/>
          <w:sz w:val="28"/>
          <w:szCs w:val="28"/>
        </w:rPr>
        <w:t xml:space="preserve"> кишечника и влагалища и возможностях комплексной коррекции </w:t>
      </w:r>
      <w:proofErr w:type="spellStart"/>
      <w:r w:rsidR="00506097">
        <w:rPr>
          <w:rFonts w:ascii="Times New Roman" w:hAnsi="Times New Roman"/>
          <w:sz w:val="28"/>
          <w:szCs w:val="28"/>
        </w:rPr>
        <w:t>дисбиоза</w:t>
      </w:r>
      <w:proofErr w:type="spellEnd"/>
      <w:r w:rsidR="00506097">
        <w:rPr>
          <w:rFonts w:ascii="Times New Roman" w:hAnsi="Times New Roman"/>
          <w:sz w:val="28"/>
          <w:szCs w:val="28"/>
        </w:rPr>
        <w:t xml:space="preserve"> влагалища</w:t>
      </w:r>
      <w:r w:rsidR="005469BC">
        <w:rPr>
          <w:rFonts w:ascii="Times New Roman" w:hAnsi="Times New Roman"/>
          <w:sz w:val="28"/>
          <w:szCs w:val="28"/>
        </w:rPr>
        <w:t>.</w:t>
      </w:r>
    </w:p>
    <w:p w:rsidR="00A17784" w:rsidRDefault="00A17784" w:rsidP="005469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– профессор, д.м.н. </w:t>
      </w:r>
      <w:proofErr w:type="spellStart"/>
      <w:r>
        <w:rPr>
          <w:rFonts w:ascii="Times New Roman" w:hAnsi="Times New Roman"/>
          <w:sz w:val="28"/>
          <w:szCs w:val="28"/>
        </w:rPr>
        <w:t>Мазитова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Ирековна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7784" w:rsidRDefault="00A17784" w:rsidP="00A17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5469B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0-16.</w:t>
      </w:r>
      <w:r w:rsidR="005469B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 Дискуссии, ответы на вопросы</w:t>
      </w:r>
    </w:p>
    <w:p w:rsidR="00A17784" w:rsidRDefault="00A17784" w:rsidP="00A17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5469B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5-17.</w:t>
      </w:r>
      <w:r w:rsidR="005469B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="005469BC">
        <w:rPr>
          <w:rFonts w:ascii="Times New Roman" w:hAnsi="Times New Roman"/>
          <w:sz w:val="28"/>
          <w:szCs w:val="28"/>
        </w:rPr>
        <w:t xml:space="preserve">Роль </w:t>
      </w:r>
      <w:proofErr w:type="spellStart"/>
      <w:r w:rsidR="005469BC">
        <w:rPr>
          <w:rFonts w:ascii="Times New Roman" w:hAnsi="Times New Roman"/>
          <w:sz w:val="28"/>
          <w:szCs w:val="28"/>
        </w:rPr>
        <w:t>микробиома</w:t>
      </w:r>
      <w:proofErr w:type="spellEnd"/>
      <w:r w:rsidR="005469BC">
        <w:rPr>
          <w:rFonts w:ascii="Times New Roman" w:hAnsi="Times New Roman"/>
          <w:sz w:val="28"/>
          <w:szCs w:val="28"/>
        </w:rPr>
        <w:t xml:space="preserve"> для здоровья мочеполовой системы.</w:t>
      </w:r>
    </w:p>
    <w:p w:rsidR="00A17784" w:rsidRDefault="00A17784" w:rsidP="00A17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– </w:t>
      </w:r>
      <w:r w:rsidR="005469BC">
        <w:rPr>
          <w:rFonts w:ascii="Times New Roman" w:hAnsi="Times New Roman"/>
          <w:sz w:val="28"/>
          <w:szCs w:val="28"/>
        </w:rPr>
        <w:t>с</w:t>
      </w:r>
      <w:r w:rsidR="005469BC" w:rsidRPr="005469BC">
        <w:rPr>
          <w:rFonts w:ascii="Times New Roman" w:hAnsi="Times New Roman"/>
          <w:sz w:val="28"/>
          <w:szCs w:val="28"/>
        </w:rPr>
        <w:t>охранение целостности мочевых путей человека при взаимодействии с микроорганизмами зависит от баланса многих составляющих: полноценности неспецифических защитных факторов слизистых мочевых путей, факторов вирулентности микроорганизмов, выраженности врожденного ответа тканей мочевых путей на присутствие микроорганизмов, взаимного воздействия микр</w:t>
      </w:r>
      <w:proofErr w:type="gramStart"/>
      <w:r w:rsidR="005469BC" w:rsidRPr="005469BC">
        <w:rPr>
          <w:rFonts w:ascii="Times New Roman" w:hAnsi="Times New Roman"/>
          <w:sz w:val="28"/>
          <w:szCs w:val="28"/>
        </w:rPr>
        <w:t>о</w:t>
      </w:r>
      <w:r w:rsidR="005469BC">
        <w:rPr>
          <w:rFonts w:ascii="Times New Roman" w:hAnsi="Times New Roman"/>
          <w:sz w:val="28"/>
          <w:szCs w:val="28"/>
        </w:rPr>
        <w:t>-</w:t>
      </w:r>
      <w:proofErr w:type="gramEnd"/>
      <w:r w:rsidR="005469BC">
        <w:rPr>
          <w:rFonts w:ascii="Times New Roman" w:hAnsi="Times New Roman"/>
          <w:sz w:val="28"/>
          <w:szCs w:val="28"/>
        </w:rPr>
        <w:t xml:space="preserve"> </w:t>
      </w:r>
      <w:r w:rsidR="005469BC" w:rsidRPr="005469BC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5469BC" w:rsidRPr="005469BC">
        <w:rPr>
          <w:rFonts w:ascii="Times New Roman" w:hAnsi="Times New Roman"/>
          <w:sz w:val="28"/>
          <w:szCs w:val="28"/>
        </w:rPr>
        <w:t>макроорганизма</w:t>
      </w:r>
      <w:proofErr w:type="spellEnd"/>
      <w:r w:rsidR="005469BC" w:rsidRPr="005469BC">
        <w:rPr>
          <w:rFonts w:ascii="Times New Roman" w:hAnsi="Times New Roman"/>
          <w:sz w:val="28"/>
          <w:szCs w:val="28"/>
        </w:rPr>
        <w:t xml:space="preserve"> друг на друга, направленного в сторону формирования нормального </w:t>
      </w:r>
      <w:proofErr w:type="spellStart"/>
      <w:r w:rsidR="005469BC" w:rsidRPr="005469BC">
        <w:rPr>
          <w:rFonts w:ascii="Times New Roman" w:hAnsi="Times New Roman"/>
          <w:sz w:val="28"/>
          <w:szCs w:val="28"/>
        </w:rPr>
        <w:t>микробиома</w:t>
      </w:r>
      <w:proofErr w:type="spellEnd"/>
      <w:r w:rsidR="005469BC" w:rsidRPr="005469BC">
        <w:rPr>
          <w:rFonts w:ascii="Times New Roman" w:hAnsi="Times New Roman"/>
          <w:sz w:val="28"/>
          <w:szCs w:val="28"/>
        </w:rPr>
        <w:t xml:space="preserve">, а не воспаления. </w:t>
      </w:r>
      <w:proofErr w:type="gramStart"/>
      <w:r w:rsidR="005469BC" w:rsidRPr="005469BC">
        <w:rPr>
          <w:rFonts w:ascii="Times New Roman" w:hAnsi="Times New Roman"/>
          <w:sz w:val="28"/>
          <w:szCs w:val="28"/>
        </w:rPr>
        <w:t>Большинство этих факторов генетически детерминированы как со стороны микроорганизмов, так и со стороны человека.</w:t>
      </w:r>
      <w:proofErr w:type="gramEnd"/>
      <w:r w:rsidR="005469BC" w:rsidRPr="005469BC">
        <w:rPr>
          <w:rFonts w:ascii="Times New Roman" w:hAnsi="Times New Roman"/>
          <w:sz w:val="28"/>
          <w:szCs w:val="28"/>
        </w:rPr>
        <w:t xml:space="preserve"> В </w:t>
      </w:r>
      <w:r w:rsidR="005469BC">
        <w:rPr>
          <w:rFonts w:ascii="Times New Roman" w:hAnsi="Times New Roman"/>
          <w:sz w:val="28"/>
          <w:szCs w:val="28"/>
        </w:rPr>
        <w:t>лекции будут</w:t>
      </w:r>
      <w:r w:rsidR="005469BC" w:rsidRPr="005469BC">
        <w:rPr>
          <w:rFonts w:ascii="Times New Roman" w:hAnsi="Times New Roman"/>
          <w:sz w:val="28"/>
          <w:szCs w:val="28"/>
        </w:rPr>
        <w:t xml:space="preserve"> представлены современные данные российских и зарубежных литературных источников, посвященных описанию факторов, поддерживающих гомеостаз мочевых путей при взаимодействии</w:t>
      </w:r>
      <w:r w:rsidR="00AE0A23">
        <w:rPr>
          <w:rFonts w:ascii="Times New Roman" w:hAnsi="Times New Roman"/>
          <w:sz w:val="28"/>
          <w:szCs w:val="28"/>
        </w:rPr>
        <w:t xml:space="preserve"> с микроорганизмами. Подчеркнуть</w:t>
      </w:r>
      <w:r w:rsidR="005469BC" w:rsidRPr="005469BC">
        <w:rPr>
          <w:rFonts w:ascii="Times New Roman" w:hAnsi="Times New Roman"/>
          <w:sz w:val="28"/>
          <w:szCs w:val="28"/>
        </w:rPr>
        <w:t xml:space="preserve"> значение этих данных в практике </w:t>
      </w:r>
      <w:proofErr w:type="gramStart"/>
      <w:r w:rsidR="005469BC" w:rsidRPr="005469BC">
        <w:rPr>
          <w:rFonts w:ascii="Times New Roman" w:hAnsi="Times New Roman"/>
          <w:sz w:val="28"/>
          <w:szCs w:val="28"/>
        </w:rPr>
        <w:t>врача-клинициста</w:t>
      </w:r>
      <w:proofErr w:type="gramEnd"/>
      <w:r w:rsidR="005469BC">
        <w:rPr>
          <w:rFonts w:ascii="Times New Roman" w:hAnsi="Times New Roman"/>
          <w:sz w:val="28"/>
          <w:szCs w:val="28"/>
        </w:rPr>
        <w:t xml:space="preserve"> как уролога, так и гинеколога.</w:t>
      </w:r>
    </w:p>
    <w:p w:rsidR="00A17784" w:rsidRDefault="005469BC" w:rsidP="00A17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69BC">
        <w:rPr>
          <w:rFonts w:ascii="Times New Roman" w:hAnsi="Times New Roman"/>
          <w:sz w:val="28"/>
          <w:szCs w:val="28"/>
        </w:rPr>
        <w:t xml:space="preserve">Ведущий – доцент, к.м.н., </w:t>
      </w:r>
      <w:proofErr w:type="spellStart"/>
      <w:r w:rsidRPr="005469BC">
        <w:rPr>
          <w:rFonts w:ascii="Times New Roman" w:hAnsi="Times New Roman"/>
          <w:sz w:val="28"/>
          <w:szCs w:val="28"/>
        </w:rPr>
        <w:t>и.о</w:t>
      </w:r>
      <w:proofErr w:type="spellEnd"/>
      <w:r w:rsidRPr="005469BC">
        <w:rPr>
          <w:rFonts w:ascii="Times New Roman" w:hAnsi="Times New Roman"/>
          <w:sz w:val="28"/>
          <w:szCs w:val="28"/>
        </w:rPr>
        <w:t>. зав. кафедрой урологии Прокопьев Ярослав Валерьевич</w:t>
      </w:r>
      <w:proofErr w:type="gramEnd"/>
    </w:p>
    <w:p w:rsidR="00A17784" w:rsidRDefault="00A17784" w:rsidP="00A17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="005469B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-17.</w:t>
      </w:r>
      <w:r w:rsidR="005469BC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Дискуссии, ответы на вопросы</w:t>
      </w:r>
    </w:p>
    <w:p w:rsidR="00A17784" w:rsidRDefault="00A17784" w:rsidP="00A17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784" w:rsidRDefault="00A17784" w:rsidP="00A17784"/>
    <w:p w:rsidR="004E7A15" w:rsidRDefault="004E7A15" w:rsidP="00A17784">
      <w:pPr>
        <w:rPr>
          <w:rFonts w:ascii="Times New Roman" w:hAnsi="Times New Roman"/>
          <w:sz w:val="28"/>
          <w:szCs w:val="28"/>
        </w:rPr>
      </w:pPr>
    </w:p>
    <w:p w:rsidR="004E7A15" w:rsidRDefault="004E7A15" w:rsidP="00A17784">
      <w:pPr>
        <w:rPr>
          <w:rFonts w:ascii="Times New Roman" w:hAnsi="Times New Roman"/>
          <w:sz w:val="28"/>
          <w:szCs w:val="28"/>
        </w:rPr>
      </w:pPr>
    </w:p>
    <w:p w:rsidR="00A17784" w:rsidRDefault="00A17784" w:rsidP="00A177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программного комитета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/</w:t>
      </w:r>
      <w:proofErr w:type="spellStart"/>
      <w:r>
        <w:rPr>
          <w:rFonts w:ascii="Times New Roman" w:hAnsi="Times New Roman"/>
          <w:sz w:val="28"/>
          <w:szCs w:val="28"/>
        </w:rPr>
        <w:t>Мазитова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М.И.</w:t>
      </w:r>
    </w:p>
    <w:p w:rsidR="00A41F53" w:rsidRDefault="00A41F53"/>
    <w:sectPr w:rsidR="00A41F53" w:rsidSect="004E7A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C7"/>
    <w:rsid w:val="00263CF9"/>
    <w:rsid w:val="004E7A15"/>
    <w:rsid w:val="00506097"/>
    <w:rsid w:val="005469BC"/>
    <w:rsid w:val="005979C7"/>
    <w:rsid w:val="00A17784"/>
    <w:rsid w:val="00A41F53"/>
    <w:rsid w:val="00A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A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ceureka.ru/mikrobi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Antropova</dc:creator>
  <cp:keywords/>
  <dc:description/>
  <cp:lastModifiedBy>Antropova</cp:lastModifiedBy>
  <cp:revision>4</cp:revision>
  <dcterms:created xsi:type="dcterms:W3CDTF">2021-06-09T16:56:00Z</dcterms:created>
  <dcterms:modified xsi:type="dcterms:W3CDTF">2021-09-03T14:24:00Z</dcterms:modified>
</cp:coreProperties>
</file>